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81DEB" w14:textId="77777777" w:rsidR="00C56631" w:rsidRDefault="00C56631">
      <w:pPr>
        <w:pStyle w:val="StandardWW"/>
        <w:rPr>
          <w:b/>
          <w:bCs/>
        </w:rPr>
      </w:pPr>
    </w:p>
    <w:p w14:paraId="30908648" w14:textId="77777777" w:rsidR="00C56631" w:rsidRDefault="00AF01CD">
      <w:pPr>
        <w:pStyle w:val="StandardWW"/>
        <w:rPr>
          <w:rFonts w:hint="eastAsia"/>
          <w:b/>
          <w:bCs/>
        </w:rPr>
      </w:pPr>
      <w:r>
        <w:rPr>
          <w:b/>
          <w:bCs/>
        </w:rPr>
        <w:t>PAUTA REUNIÃO ORDINÁRIA</w:t>
      </w:r>
    </w:p>
    <w:p w14:paraId="337C3DB1" w14:textId="77777777" w:rsidR="00C56631" w:rsidRDefault="00AF01CD">
      <w:pPr>
        <w:pStyle w:val="StandardWW"/>
        <w:rPr>
          <w:rFonts w:hint="eastAsia"/>
        </w:rPr>
      </w:pPr>
      <w:r>
        <w:rPr>
          <w:b/>
          <w:bCs/>
        </w:rPr>
        <w:t>20ª LEGISLATURA</w:t>
      </w:r>
    </w:p>
    <w:p w14:paraId="4057785B" w14:textId="77777777" w:rsidR="00C56631" w:rsidRDefault="00C56631">
      <w:pPr>
        <w:pStyle w:val="StandardWW"/>
        <w:jc w:val="center"/>
        <w:rPr>
          <w:rFonts w:hint="eastAsia"/>
          <w:b/>
          <w:bCs/>
        </w:rPr>
      </w:pPr>
    </w:p>
    <w:p w14:paraId="76B118B7" w14:textId="5C99C666" w:rsidR="00C56631" w:rsidRDefault="007857B2">
      <w:pPr>
        <w:pStyle w:val="StandardWW"/>
        <w:jc w:val="center"/>
        <w:rPr>
          <w:rFonts w:hint="eastAsia"/>
          <w:b/>
          <w:bCs/>
        </w:rPr>
      </w:pPr>
      <w:r>
        <w:rPr>
          <w:b/>
          <w:bCs/>
        </w:rPr>
        <w:t>AUDIÊNCIA PÚBLICA</w:t>
      </w:r>
      <w:r w:rsidR="00AF01CD">
        <w:rPr>
          <w:b/>
          <w:bCs/>
        </w:rPr>
        <w:t xml:space="preserve"> DA COMISSÃO DE AGRICULTURA E POLÍTICA RURAL</w:t>
      </w:r>
    </w:p>
    <w:p w14:paraId="030E26A3" w14:textId="77777777" w:rsidR="00C56631" w:rsidRDefault="00C56631">
      <w:pPr>
        <w:pStyle w:val="StandardWW"/>
        <w:jc w:val="center"/>
        <w:rPr>
          <w:rFonts w:hint="eastAsia"/>
        </w:rPr>
      </w:pPr>
    </w:p>
    <w:tbl>
      <w:tblPr>
        <w:tblW w:w="9645" w:type="dxa"/>
        <w:tblInd w:w="-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2524"/>
        <w:gridCol w:w="3916"/>
      </w:tblGrid>
      <w:tr w:rsidR="00C56631" w14:paraId="581752A9" w14:textId="77777777">
        <w:tc>
          <w:tcPr>
            <w:tcW w:w="3205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50ECDBF5" w14:textId="6BFD707F" w:rsidR="00C56631" w:rsidRDefault="00AF01CD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 xml:space="preserve">DATA: </w:t>
            </w:r>
            <w:r w:rsidR="00493AED">
              <w:rPr>
                <w:b/>
                <w:bCs/>
              </w:rPr>
              <w:t>03</w:t>
            </w:r>
            <w:r>
              <w:rPr>
                <w:b/>
                <w:bCs/>
              </w:rPr>
              <w:t>/</w:t>
            </w:r>
            <w:r w:rsidR="00493AED">
              <w:rPr>
                <w:b/>
                <w:bCs/>
              </w:rPr>
              <w:t>08</w:t>
            </w:r>
            <w:r>
              <w:rPr>
                <w:b/>
                <w:bCs/>
              </w:rPr>
              <w:t>/2026</w:t>
            </w:r>
          </w:p>
        </w:tc>
        <w:tc>
          <w:tcPr>
            <w:tcW w:w="2524" w:type="dxa"/>
            <w:tcBorders>
              <w:top w:val="single" w:sz="18" w:space="0" w:color="000001"/>
              <w:left w:val="single" w:sz="8" w:space="0" w:color="000001"/>
              <w:bottom w:val="single" w:sz="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29BF2E4F" w14:textId="68D5F443" w:rsidR="00C56631" w:rsidRDefault="00AF01CD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DIA:</w:t>
            </w:r>
            <w:r>
              <w:t xml:space="preserve"> </w:t>
            </w:r>
            <w:r w:rsidR="00493AED">
              <w:rPr>
                <w:b/>
                <w:bCs/>
              </w:rPr>
              <w:t>SEGUNDA</w:t>
            </w:r>
            <w:r>
              <w:rPr>
                <w:b/>
                <w:bCs/>
              </w:rPr>
              <w:t>-FEIRA</w:t>
            </w:r>
          </w:p>
        </w:tc>
        <w:tc>
          <w:tcPr>
            <w:tcW w:w="3916" w:type="dxa"/>
            <w:tcBorders>
              <w:top w:val="single" w:sz="1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26605130" w14:textId="682A3AEA" w:rsidR="00C56631" w:rsidRDefault="00AF01CD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SALA: </w:t>
            </w:r>
            <w:r w:rsidR="00C60B3F">
              <w:rPr>
                <w:b/>
                <w:bCs/>
              </w:rPr>
              <w:t>AUDITÓRIO JORGE CALMON</w:t>
            </w:r>
          </w:p>
        </w:tc>
      </w:tr>
      <w:tr w:rsidR="00C56631" w14:paraId="51DBBE6D" w14:textId="77777777">
        <w:tc>
          <w:tcPr>
            <w:tcW w:w="320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11CB0E64" w14:textId="77777777" w:rsidR="00C56631" w:rsidRDefault="00AF01CD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HORÁRIO: 09:10</w:t>
            </w:r>
          </w:p>
        </w:tc>
        <w:tc>
          <w:tcPr>
            <w:tcW w:w="25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35F3C282" w14:textId="77777777" w:rsidR="00C56631" w:rsidRDefault="00AF01CD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RAMAL: 2956</w:t>
            </w:r>
          </w:p>
        </w:tc>
        <w:tc>
          <w:tcPr>
            <w:tcW w:w="39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6379C732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E-MAIL: CAP@ALBA.BA.GOV.BR</w:t>
            </w:r>
          </w:p>
        </w:tc>
      </w:tr>
      <w:tr w:rsidR="00C56631" w14:paraId="0E09A9A5" w14:textId="77777777">
        <w:tc>
          <w:tcPr>
            <w:tcW w:w="9645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76253FB3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SECRETÁRIA(O): BRUNA SANTANA</w:t>
            </w:r>
          </w:p>
        </w:tc>
      </w:tr>
    </w:tbl>
    <w:p w14:paraId="23BDDCE9" w14:textId="77777777" w:rsidR="00C56631" w:rsidRDefault="00AF01CD">
      <w:pPr>
        <w:pStyle w:val="StandardWW"/>
        <w:jc w:val="center"/>
        <w:rPr>
          <w:rFonts w:hint="eastAsia"/>
        </w:rPr>
      </w:pPr>
      <w:r>
        <w:t xml:space="preserve"> </w:t>
      </w:r>
    </w:p>
    <w:p w14:paraId="45D09270" w14:textId="77777777" w:rsidR="00C56631" w:rsidRDefault="00C56631">
      <w:pPr>
        <w:pStyle w:val="StandardWW"/>
        <w:jc w:val="center"/>
        <w:rPr>
          <w:rFonts w:hint="eastAsia"/>
        </w:rPr>
      </w:pPr>
    </w:p>
    <w:tbl>
      <w:tblPr>
        <w:tblW w:w="9638" w:type="dxa"/>
        <w:tblInd w:w="-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C56631" w14:paraId="49439A52" w14:textId="77777777"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EAA93" w14:textId="77777777" w:rsidR="00C56631" w:rsidRDefault="00AF01CD">
            <w:pPr>
              <w:pStyle w:val="TableContents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PRESIDENTE</w:t>
            </w:r>
          </w:p>
          <w:p w14:paraId="1532CC15" w14:textId="77777777" w:rsidR="00C56631" w:rsidRDefault="00AF01CD">
            <w:pPr>
              <w:pStyle w:val="TableContents"/>
              <w:jc w:val="center"/>
              <w:rPr>
                <w:rFonts w:hint="eastAsia"/>
              </w:rPr>
            </w:pPr>
            <w:r>
              <w:t>MANUEL ROCHA (UNIÃO)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BECB6" w14:textId="77777777" w:rsidR="00C56631" w:rsidRDefault="00AF01CD">
            <w:pPr>
              <w:pStyle w:val="TableContents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VICE-PRESIDENTE</w:t>
            </w:r>
          </w:p>
          <w:p w14:paraId="2244ECF8" w14:textId="77777777" w:rsidR="00C56631" w:rsidRDefault="00AF01CD">
            <w:pPr>
              <w:pStyle w:val="TableContents"/>
              <w:jc w:val="center"/>
              <w:rPr>
                <w:rFonts w:hint="eastAsia"/>
              </w:rPr>
            </w:pPr>
            <w:r>
              <w:t>RICARDO RODRIGUES (PSD)</w:t>
            </w:r>
          </w:p>
        </w:tc>
      </w:tr>
    </w:tbl>
    <w:p w14:paraId="4184066B" w14:textId="77777777" w:rsidR="00C56631" w:rsidRDefault="00C56631">
      <w:pPr>
        <w:pStyle w:val="StandardWW"/>
        <w:jc w:val="center"/>
        <w:rPr>
          <w:rFonts w:hint="eastAsia"/>
        </w:rPr>
      </w:pPr>
    </w:p>
    <w:tbl>
      <w:tblPr>
        <w:tblW w:w="9638" w:type="dxa"/>
        <w:tblInd w:w="-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4"/>
        <w:gridCol w:w="4814"/>
      </w:tblGrid>
      <w:tr w:rsidR="00C56631" w14:paraId="10D6D696" w14:textId="77777777">
        <w:tc>
          <w:tcPr>
            <w:tcW w:w="4824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00F70D6B" w14:textId="77777777" w:rsidR="00C56631" w:rsidRDefault="00AF01CD">
            <w:pPr>
              <w:pStyle w:val="TableContents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MEMBROS TITULARES</w:t>
            </w:r>
          </w:p>
        </w:tc>
        <w:tc>
          <w:tcPr>
            <w:tcW w:w="4814" w:type="dxa"/>
            <w:tcBorders>
              <w:top w:val="single" w:sz="1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20CA6D7B" w14:textId="77777777" w:rsidR="00C56631" w:rsidRDefault="00AF01CD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MEMBROS SUPLENTES</w:t>
            </w:r>
          </w:p>
        </w:tc>
      </w:tr>
      <w:tr w:rsidR="00C56631" w14:paraId="71B513D4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1CF301BD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t>Manuel Rocha (UNIÃO)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31966533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t>Paulo Câmara (PL)</w:t>
            </w:r>
          </w:p>
        </w:tc>
      </w:tr>
      <w:tr w:rsidR="00C56631" w14:paraId="122405FD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4AC69A59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t>Ricardo Rodrigues (PSD)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401C20D3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t>Marcinho Oliveira (PDT)</w:t>
            </w:r>
          </w:p>
        </w:tc>
      </w:tr>
      <w:tr w:rsidR="00C56631" w14:paraId="4D3CC3FA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0B066B64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t>Luciano Araújo (AVANTE)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1052A2D0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t>Eduardo Salles (PV)</w:t>
            </w:r>
          </w:p>
        </w:tc>
      </w:tr>
      <w:tr w:rsidR="00C56631" w14:paraId="25B06667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2F37336D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t>Raimundinho da JR (PL)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73BC9BC2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t>Pedro Tavares (UNIÃO)</w:t>
            </w:r>
          </w:p>
        </w:tc>
      </w:tr>
      <w:tr w:rsidR="00C56631" w14:paraId="5920D0C6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7B5539BB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t>Marquinho Viana (PV)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0F94C39B" w14:textId="77777777" w:rsidR="00C56631" w:rsidRDefault="00C56631">
            <w:pPr>
              <w:pStyle w:val="TableContents"/>
              <w:rPr>
                <w:rFonts w:hint="eastAsia"/>
              </w:rPr>
            </w:pPr>
          </w:p>
        </w:tc>
      </w:tr>
      <w:tr w:rsidR="00C56631" w14:paraId="5AEB3BF8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5AF60FFF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t>Sandro Régis (UNIÃO)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2CD0A233" w14:textId="77777777" w:rsidR="00C56631" w:rsidRDefault="00C56631">
            <w:pPr>
              <w:pStyle w:val="TableContents"/>
              <w:rPr>
                <w:rFonts w:hint="eastAsia"/>
              </w:rPr>
            </w:pPr>
          </w:p>
        </w:tc>
      </w:tr>
      <w:tr w:rsidR="00C56631" w14:paraId="554EA896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0D6870D7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t>Tiago Correia (PSDB)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7ABD901D" w14:textId="77777777" w:rsidR="00C56631" w:rsidRDefault="00C56631">
            <w:pPr>
              <w:pStyle w:val="TableContents"/>
              <w:rPr>
                <w:rFonts w:hint="eastAsia"/>
              </w:rPr>
            </w:pPr>
          </w:p>
        </w:tc>
      </w:tr>
      <w:tr w:rsidR="00C56631" w14:paraId="4BFEF8C7" w14:textId="77777777">
        <w:tc>
          <w:tcPr>
            <w:tcW w:w="482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</w:tcBorders>
            <w:tcMar>
              <w:top w:w="55" w:type="dxa"/>
              <w:left w:w="22" w:type="dxa"/>
              <w:bottom w:w="55" w:type="dxa"/>
              <w:right w:w="0" w:type="dxa"/>
            </w:tcMar>
          </w:tcPr>
          <w:p w14:paraId="45A66CAA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t>Fátima Nunes (PT)</w:t>
            </w:r>
          </w:p>
        </w:tc>
        <w:tc>
          <w:tcPr>
            <w:tcW w:w="48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tcMar>
              <w:top w:w="55" w:type="dxa"/>
              <w:left w:w="12" w:type="dxa"/>
              <w:bottom w:w="55" w:type="dxa"/>
              <w:right w:w="0" w:type="dxa"/>
            </w:tcMar>
          </w:tcPr>
          <w:p w14:paraId="1CA39E5C" w14:textId="77777777" w:rsidR="00C56631" w:rsidRDefault="00C56631">
            <w:pPr>
              <w:pStyle w:val="TableContents"/>
              <w:rPr>
                <w:rFonts w:hint="eastAsia"/>
              </w:rPr>
            </w:pPr>
          </w:p>
        </w:tc>
      </w:tr>
    </w:tbl>
    <w:p w14:paraId="0F9ABD77" w14:textId="77777777" w:rsidR="00C56631" w:rsidRDefault="00C56631">
      <w:pPr>
        <w:pStyle w:val="StandardWW"/>
        <w:jc w:val="center"/>
        <w:rPr>
          <w:rFonts w:hint="eastAsia"/>
        </w:rPr>
      </w:pPr>
    </w:p>
    <w:p w14:paraId="3E634989" w14:textId="77777777" w:rsidR="00C56631" w:rsidRDefault="00C56631">
      <w:pPr>
        <w:pStyle w:val="StandardWW"/>
        <w:jc w:val="center"/>
        <w:rPr>
          <w:rFonts w:hint="eastAsia"/>
        </w:rPr>
      </w:pPr>
    </w:p>
    <w:tbl>
      <w:tblPr>
        <w:tblW w:w="9638" w:type="dxa"/>
        <w:tblInd w:w="-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56631" w14:paraId="0D26A07A" w14:textId="77777777">
        <w:tc>
          <w:tcPr>
            <w:tcW w:w="96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top w:w="55" w:type="dxa"/>
              <w:left w:w="22" w:type="dxa"/>
              <w:bottom w:w="55" w:type="dxa"/>
              <w:right w:w="22" w:type="dxa"/>
            </w:tcMar>
          </w:tcPr>
          <w:p w14:paraId="0208D54E" w14:textId="77777777" w:rsidR="00C56631" w:rsidRDefault="00AF01CD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ORDEM DO DIA</w:t>
            </w:r>
          </w:p>
          <w:p w14:paraId="27EBBE38" w14:textId="4FCD64C4" w:rsidR="00C56631" w:rsidRDefault="007857B2">
            <w:pPr>
              <w:pStyle w:val="TableContents"/>
              <w:rPr>
                <w:rFonts w:ascii="Open Sans" w:hAnsi="Open Sans"/>
                <w:color w:val="333333"/>
              </w:rPr>
            </w:pPr>
            <w:r>
              <w:rPr>
                <w:rFonts w:ascii="Open Sans" w:hAnsi="Open Sans"/>
                <w:color w:val="333333"/>
              </w:rPr>
              <w:t xml:space="preserve">Dia do Fiscal </w:t>
            </w:r>
            <w:r w:rsidR="004750C6">
              <w:rPr>
                <w:rFonts w:ascii="Open Sans" w:hAnsi="Open Sans"/>
                <w:color w:val="333333"/>
              </w:rPr>
              <w:t>Agropecuário.</w:t>
            </w:r>
          </w:p>
          <w:p w14:paraId="19ED3C9F" w14:textId="77777777" w:rsidR="00C56631" w:rsidRDefault="00C56631">
            <w:pPr>
              <w:pStyle w:val="TableContents"/>
              <w:rPr>
                <w:rFonts w:ascii="Open Sans" w:hAnsi="Open Sans"/>
                <w:color w:val="333333"/>
              </w:rPr>
            </w:pPr>
          </w:p>
          <w:p w14:paraId="3D3B54D0" w14:textId="77777777" w:rsidR="00C56631" w:rsidRDefault="00C56631">
            <w:pPr>
              <w:pStyle w:val="TableContents"/>
              <w:rPr>
                <w:rFonts w:hint="eastAsia"/>
              </w:rPr>
            </w:pPr>
          </w:p>
          <w:p w14:paraId="28317A1E" w14:textId="77777777" w:rsidR="00C56631" w:rsidRDefault="00C56631">
            <w:pPr>
              <w:pStyle w:val="TableContents"/>
              <w:rPr>
                <w:rFonts w:hint="eastAsia"/>
              </w:rPr>
            </w:pPr>
          </w:p>
        </w:tc>
      </w:tr>
    </w:tbl>
    <w:p w14:paraId="1DE7180D" w14:textId="77777777" w:rsidR="00C56631" w:rsidRDefault="00C56631">
      <w:pPr>
        <w:pStyle w:val="StandardWW"/>
        <w:jc w:val="center"/>
        <w:rPr>
          <w:rFonts w:hint="eastAsia"/>
        </w:rPr>
      </w:pPr>
    </w:p>
    <w:p w14:paraId="4592793F" w14:textId="77777777" w:rsidR="00C56631" w:rsidRDefault="00C56631">
      <w:pPr>
        <w:pStyle w:val="StandardWW"/>
        <w:jc w:val="center"/>
        <w:rPr>
          <w:rFonts w:hint="eastAsia"/>
        </w:rPr>
      </w:pPr>
    </w:p>
    <w:p w14:paraId="1F424D84" w14:textId="77777777" w:rsidR="00C56631" w:rsidRDefault="00C56631">
      <w:pPr>
        <w:pStyle w:val="StandardWW"/>
        <w:rPr>
          <w:rFonts w:hint="eastAsia"/>
          <w:b/>
          <w:bCs/>
        </w:rPr>
      </w:pPr>
    </w:p>
    <w:p w14:paraId="4DA47C72" w14:textId="77777777" w:rsidR="00C56631" w:rsidRDefault="00AF01CD">
      <w:pPr>
        <w:pStyle w:val="StandardWW"/>
        <w:rPr>
          <w:rFonts w:hint="eastAsia"/>
        </w:rPr>
      </w:pPr>
      <w:r>
        <w:rPr>
          <w:b/>
          <w:bCs/>
        </w:rPr>
        <w:t>DEP. MANUEL ROCHA</w:t>
      </w:r>
    </w:p>
    <w:p w14:paraId="3A4703CC" w14:textId="77777777" w:rsidR="00C56631" w:rsidRDefault="00AF01CD">
      <w:pPr>
        <w:pStyle w:val="StandardWW"/>
        <w:rPr>
          <w:rFonts w:hint="eastAsia"/>
        </w:rPr>
      </w:pPr>
      <w:r>
        <w:rPr>
          <w:b/>
          <w:bCs/>
        </w:rPr>
        <w:t>PRESIDENTE</w:t>
      </w:r>
    </w:p>
    <w:p w14:paraId="51696F8B" w14:textId="77777777" w:rsidR="00C56631" w:rsidRDefault="00C56631">
      <w:pPr>
        <w:pStyle w:val="StandardWW"/>
        <w:rPr>
          <w:rFonts w:hint="eastAsia"/>
          <w:b/>
          <w:bCs/>
        </w:rPr>
      </w:pPr>
    </w:p>
    <w:p w14:paraId="54E8F772" w14:textId="77777777" w:rsidR="00C56631" w:rsidRDefault="00C56631">
      <w:pPr>
        <w:pStyle w:val="StandardWW"/>
        <w:rPr>
          <w:rFonts w:hint="eastAsia"/>
          <w:b/>
          <w:bCs/>
        </w:rPr>
      </w:pPr>
    </w:p>
    <w:p w14:paraId="0869A2FD" w14:textId="77777777" w:rsidR="00C56631" w:rsidRDefault="00C56631">
      <w:pPr>
        <w:pStyle w:val="StandardWW"/>
        <w:rPr>
          <w:rFonts w:hint="eastAsia"/>
          <w:b/>
          <w:bCs/>
        </w:rPr>
      </w:pPr>
    </w:p>
    <w:p w14:paraId="579E7DD4" w14:textId="77777777" w:rsidR="00C56631" w:rsidRDefault="00C56631">
      <w:pPr>
        <w:pStyle w:val="StandardWW"/>
        <w:rPr>
          <w:rFonts w:hint="eastAsia"/>
          <w:b/>
          <w:bCs/>
        </w:rPr>
      </w:pPr>
    </w:p>
    <w:p w14:paraId="764E1783" w14:textId="77777777" w:rsidR="00C56631" w:rsidRDefault="00C56631">
      <w:pPr>
        <w:pStyle w:val="StandardWW"/>
        <w:rPr>
          <w:rFonts w:hint="eastAsia"/>
          <w:b/>
          <w:bCs/>
        </w:rPr>
      </w:pPr>
    </w:p>
    <w:p w14:paraId="2CE8F334" w14:textId="77777777" w:rsidR="00C56631" w:rsidRDefault="00C56631">
      <w:pPr>
        <w:pStyle w:val="StandardWW"/>
        <w:rPr>
          <w:rFonts w:hint="eastAsia"/>
          <w:b/>
          <w:bCs/>
        </w:rPr>
      </w:pPr>
    </w:p>
    <w:p w14:paraId="7FC6DA0B" w14:textId="77777777" w:rsidR="00C56631" w:rsidRDefault="00C56631">
      <w:pPr>
        <w:pStyle w:val="StandardWW"/>
        <w:rPr>
          <w:rFonts w:hint="eastAsia"/>
        </w:rPr>
      </w:pPr>
    </w:p>
    <w:sectPr w:rsidR="00C56631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CCEE4" w14:textId="77777777" w:rsidR="00AF01CD" w:rsidRDefault="00AF01CD">
      <w:pPr>
        <w:rPr>
          <w:rFonts w:hint="eastAsia"/>
        </w:rPr>
      </w:pPr>
      <w:r>
        <w:separator/>
      </w:r>
    </w:p>
  </w:endnote>
  <w:endnote w:type="continuationSeparator" w:id="0">
    <w:p w14:paraId="2FDEF6CA" w14:textId="77777777" w:rsidR="00AF01CD" w:rsidRDefault="00AF01C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FE66" w14:textId="77777777" w:rsidR="00AF01CD" w:rsidRDefault="00AF01C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375D735" w14:textId="77777777" w:rsidR="00AF01CD" w:rsidRDefault="00AF01C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1F81" w14:textId="77777777" w:rsidR="00AF01CD" w:rsidRDefault="00AF01CD">
    <w:pPr>
      <w:pStyle w:val="Cabealho"/>
      <w:jc w:val="right"/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088B3" wp14:editId="62E8F3AC">
          <wp:simplePos x="0" y="0"/>
          <wp:positionH relativeFrom="column">
            <wp:posOffset>3960360</wp:posOffset>
          </wp:positionH>
          <wp:positionV relativeFrom="paragraph">
            <wp:posOffset>-720000</wp:posOffset>
          </wp:positionV>
          <wp:extent cx="2879640" cy="1108800"/>
          <wp:effectExtent l="0" t="0" r="0" b="0"/>
          <wp:wrapSquare wrapText="bothSides"/>
          <wp:docPr id="1318649892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79640" cy="110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C5EEA"/>
    <w:multiLevelType w:val="multilevel"/>
    <w:tmpl w:val="120EFE50"/>
    <w:styleLink w:val="Sem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8638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5"/>
  <w:proofState w:spelling="clean"/>
  <w:revisionView w:inkAnnotations="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631"/>
    <w:rsid w:val="0002788E"/>
    <w:rsid w:val="004750C6"/>
    <w:rsid w:val="00493AED"/>
    <w:rsid w:val="007857B2"/>
    <w:rsid w:val="00A94C38"/>
    <w:rsid w:val="00AF01CD"/>
    <w:rsid w:val="00C56631"/>
    <w:rsid w:val="00C60B3F"/>
    <w:rsid w:val="00EA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6EF97B"/>
  <w15:docId w15:val="{F062CB46-8DB2-4F76-92F4-E0FCD2DF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color w:val="00000A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Standard"/>
    <w:pPr>
      <w:widowControl w:val="0"/>
    </w:pPr>
  </w:style>
  <w:style w:type="paragraph" w:styleId="Legenda">
    <w:name w:val="caption"/>
    <w:pPr>
      <w:suppressLineNumbers/>
      <w:spacing w:before="120" w:after="120"/>
    </w:pPr>
    <w:rPr>
      <w:i/>
      <w:iCs/>
      <w:color w:val="00000A"/>
      <w:sz w:val="24"/>
    </w:rPr>
  </w:style>
  <w:style w:type="paragraph" w:customStyle="1" w:styleId="Index">
    <w:name w:val="Index"/>
    <w:basedOn w:val="Standard"/>
    <w:pPr>
      <w:widowControl w:val="0"/>
      <w:suppressLineNumbers/>
    </w:pPr>
  </w:style>
  <w:style w:type="paragraph" w:customStyle="1" w:styleId="Ttulo1">
    <w:name w:val="Título1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Standard"/>
    <w:pPr>
      <w:suppressLineNumbers/>
    </w:pPr>
    <w:rPr>
      <w:rFonts w:cs="Lucida Sans"/>
    </w:rPr>
  </w:style>
  <w:style w:type="paragraph" w:styleId="Ttu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10">
    <w:name w:val="Título1"/>
    <w:basedOn w:val="Standard"/>
    <w:pPr>
      <w:keepNext/>
      <w:widowControl w:val="0"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StandardWW">
    <w:name w:val="Standard (WW)"/>
    <w:pPr>
      <w:widowControl/>
    </w:pPr>
    <w:rPr>
      <w:color w:val="00000A"/>
      <w:sz w:val="24"/>
    </w:rPr>
  </w:style>
  <w:style w:type="paragraph" w:customStyle="1" w:styleId="TextbodyWW">
    <w:name w:val="Text body (WW)"/>
    <w:basedOn w:val="StandardWW"/>
    <w:pPr>
      <w:spacing w:after="140" w:line="276" w:lineRule="auto"/>
    </w:pPr>
  </w:style>
  <w:style w:type="paragraph" w:customStyle="1" w:styleId="TableContents">
    <w:name w:val="Table Contents"/>
    <w:basedOn w:val="StandardWW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bealhoeRodap">
    <w:name w:val="Cabeçalho e Rodapé"/>
    <w:basedOn w:val="StandardWW"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Standard"/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CabealhoeRodap"/>
  </w:style>
  <w:style w:type="character" w:customStyle="1" w:styleId="NumberingSymbols">
    <w:name w:val="Numbering Symbols"/>
  </w:style>
  <w:style w:type="numbering" w:customStyle="1" w:styleId="Semlista1">
    <w:name w:val="Sem lista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Santana</dc:creator>
  <cp:lastModifiedBy>Bruna Santana</cp:lastModifiedBy>
  <cp:revision>6</cp:revision>
  <cp:lastPrinted>2026-04-27T10:30:00Z</cp:lastPrinted>
  <dcterms:created xsi:type="dcterms:W3CDTF">2026-07-29T17:05:00Z</dcterms:created>
  <dcterms:modified xsi:type="dcterms:W3CDTF">2026-07-29T17:07:00Z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